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6C8A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4"/>
        <w:gridCol w:w="4"/>
        <w:gridCol w:w="4"/>
      </w:tblGrid>
      <w:tr w:rsidR="00384175" w:rsidRPr="00384175" w14:paraId="5BAAA09C" w14:textId="77777777" w:rsidTr="00384175">
        <w:tc>
          <w:tcPr>
            <w:tcW w:w="13137" w:type="dxa"/>
            <w:noWrap/>
          </w:tcPr>
          <w:p w14:paraId="2E8C1DDB" w14:textId="77777777" w:rsidR="00384175" w:rsidRPr="00384175" w:rsidRDefault="00384175" w:rsidP="0038417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06219B9" w14:textId="59BC3D30" w:rsidR="00384175" w:rsidRPr="00384175" w:rsidRDefault="00384175" w:rsidP="00384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E81ACC4" w14:textId="77777777" w:rsidR="00384175" w:rsidRPr="00384175" w:rsidRDefault="00384175" w:rsidP="00384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02FA6969" w14:textId="2BB1A964" w:rsidR="00384175" w:rsidRPr="00384175" w:rsidRDefault="00384175" w:rsidP="0038417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384175" w:rsidRPr="00384175" w14:paraId="02B7DA83" w14:textId="77777777" w:rsidTr="00384175">
        <w:tc>
          <w:tcPr>
            <w:tcW w:w="0" w:type="auto"/>
            <w:gridSpan w:val="3"/>
            <w:vAlign w:val="center"/>
          </w:tcPr>
          <w:p w14:paraId="46BB34FB" w14:textId="77777777" w:rsidR="00384175" w:rsidRPr="00384175" w:rsidRDefault="00384175" w:rsidP="0038417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6EC4FA3" w14:textId="77777777" w:rsidR="00384175" w:rsidRPr="00384175" w:rsidRDefault="00384175" w:rsidP="003841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2469334" w14:textId="08177F03" w:rsidR="00384175" w:rsidRPr="00384175" w:rsidRDefault="00384175" w:rsidP="00384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b/>
          <w:color w:val="222222"/>
          <w:sz w:val="36"/>
          <w:szCs w:val="36"/>
        </w:rPr>
        <w:t>When Worship Goes South</w:t>
      </w:r>
    </w:p>
    <w:p w14:paraId="488A13E6" w14:textId="6E49DD6A" w:rsidR="00384175" w:rsidRPr="00384175" w:rsidRDefault="00384175" w:rsidP="00384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384175">
        <w:rPr>
          <w:rFonts w:ascii="Arial" w:eastAsia="Times New Roman" w:hAnsi="Arial" w:cs="Arial"/>
          <w:color w:val="222222"/>
          <w:sz w:val="28"/>
          <w:szCs w:val="28"/>
        </w:rPr>
        <w:t>II Samuel 6:1-8</w:t>
      </w:r>
      <w:r w:rsidR="000D2F1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bookmarkStart w:id="0" w:name="_GoBack"/>
      <w:bookmarkEnd w:id="0"/>
      <w:r w:rsidRPr="00384175">
        <w:rPr>
          <w:rFonts w:ascii="Arial" w:eastAsia="Times New Roman" w:hAnsi="Arial" w:cs="Arial"/>
          <w:color w:val="222222"/>
          <w:sz w:val="28"/>
          <w:szCs w:val="28"/>
        </w:rPr>
        <w:t>16</w:t>
      </w:r>
    </w:p>
    <w:p w14:paraId="742A3F82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D36015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19B0DD" w14:textId="684D2A07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I. Contextual Background</w:t>
      </w:r>
    </w:p>
    <w:p w14:paraId="735234E4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A2E0B6" w14:textId="0CEBCE11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A. David consolidated his power and reign in Israel</w:t>
      </w:r>
    </w:p>
    <w:p w14:paraId="0E93521A" w14:textId="0F3B918D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4B7675" w14:textId="190C551A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297DD2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C17AD3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91C027" w14:textId="77777777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B. David's desire for God to be near, represented by the Ark of the Covenant.</w:t>
      </w:r>
    </w:p>
    <w:p w14:paraId="77D87AE4" w14:textId="17CC9DAF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CA057D" w14:textId="244147C1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6A8B8E" w14:textId="4D78BBA0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C2B87A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EF6427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II.  Why worship went south?</w:t>
      </w:r>
    </w:p>
    <w:p w14:paraId="3313521D" w14:textId="77777777" w:rsid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68E21896" w14:textId="2421785D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A. God was approached in a cavalier manner</w:t>
      </w:r>
    </w:p>
    <w:p w14:paraId="44D62C53" w14:textId="682BE181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77131D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6F5354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56A7D8" w14:textId="5D5E8C5C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B. Worshiping lips but cold hearts</w:t>
      </w:r>
    </w:p>
    <w:p w14:paraId="2D71CDA8" w14:textId="51252609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3113B2" w14:textId="0ACD40C6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3AACBD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EB64C0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III. How to keep our worship pure and undefiled</w:t>
      </w:r>
    </w:p>
    <w:p w14:paraId="0A8FB423" w14:textId="77777777" w:rsid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3E84CE80" w14:textId="07420392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A.  Guard our hearts from a critical spirit</w:t>
      </w:r>
    </w:p>
    <w:p w14:paraId="07F2D98D" w14:textId="0901D370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191E12" w14:textId="2CA35CBA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290A4A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90A090" w14:textId="77777777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B. Allow worship to be counter-cultural</w:t>
      </w:r>
    </w:p>
    <w:p w14:paraId="696C597A" w14:textId="4B7C6DA2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86B4E4" w14:textId="6DD6953F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288CFE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B17AC1" w14:textId="77777777" w:rsidR="00384175" w:rsidRPr="00384175" w:rsidRDefault="00384175" w:rsidP="0038417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C. Commit to full engagement</w:t>
      </w:r>
    </w:p>
    <w:p w14:paraId="3FBF2B5C" w14:textId="1AB5D6E6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01FB3D" w14:textId="60102A26" w:rsid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2DEF96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EF3BF8" w14:textId="77777777" w:rsidR="00384175" w:rsidRPr="00384175" w:rsidRDefault="00384175" w:rsidP="00384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4175">
        <w:rPr>
          <w:rFonts w:ascii="Arial" w:eastAsia="Times New Roman" w:hAnsi="Arial" w:cs="Arial"/>
          <w:color w:val="222222"/>
          <w:sz w:val="24"/>
          <w:szCs w:val="24"/>
        </w:rPr>
        <w:t>IV. The Matt Redman story- "The Heart of Worship" </w:t>
      </w:r>
    </w:p>
    <w:p w14:paraId="5BCA74A7" w14:textId="4107E999" w:rsidR="00517924" w:rsidRDefault="00517924"/>
    <w:sectPr w:rsidR="0051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75"/>
    <w:rsid w:val="000D2F11"/>
    <w:rsid w:val="00384175"/>
    <w:rsid w:val="005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EFD8"/>
  <w15:chartTrackingRefBased/>
  <w15:docId w15:val="{D4EA9EE0-7AA1-499F-A9EF-D9DF29E9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8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9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3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4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8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6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61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94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8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1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8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34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6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043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16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41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9494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441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03905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431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MediaUser</dc:creator>
  <cp:keywords/>
  <dc:description/>
  <cp:lastModifiedBy>MediaUser</cp:lastModifiedBy>
  <cp:revision>1</cp:revision>
  <dcterms:created xsi:type="dcterms:W3CDTF">2018-10-23T14:10:00Z</dcterms:created>
  <dcterms:modified xsi:type="dcterms:W3CDTF">2018-10-23T14:24:00Z</dcterms:modified>
</cp:coreProperties>
</file>